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207F" w14:textId="2B0B90FC" w:rsidR="00E767A0" w:rsidRPr="00DA6CF5" w:rsidRDefault="009634D5" w:rsidP="00E767A0">
      <w:pPr>
        <w:overflowPunct w:val="0"/>
        <w:autoSpaceDE w:val="0"/>
        <w:autoSpaceDN w:val="0"/>
        <w:adjustRightInd w:val="0"/>
        <w:spacing w:line="360" w:lineRule="auto"/>
        <w:ind w:left="3420" w:right="-522"/>
        <w:rPr>
          <w:b/>
          <w:position w:val="-2"/>
        </w:rPr>
      </w:pPr>
      <w:r>
        <w:rPr>
          <w:b/>
          <w:u w:val="single"/>
        </w:rPr>
        <w:t>INDICAÇÃO 0</w:t>
      </w:r>
      <w:r w:rsidR="00775E9D">
        <w:rPr>
          <w:b/>
          <w:u w:val="single"/>
        </w:rPr>
        <w:t>5</w:t>
      </w:r>
      <w:r>
        <w:rPr>
          <w:b/>
          <w:u w:val="single"/>
        </w:rPr>
        <w:t>/2024</w:t>
      </w:r>
    </w:p>
    <w:p w14:paraId="61E78785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  <w:rPr>
          <w:b/>
          <w:position w:val="-2"/>
        </w:rPr>
      </w:pPr>
    </w:p>
    <w:p w14:paraId="0A46DBED" w14:textId="77777777" w:rsidR="00E767A0" w:rsidRPr="00DA6CF5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  <w:rPr>
          <w:b/>
          <w:position w:val="-2"/>
        </w:rPr>
      </w:pPr>
    </w:p>
    <w:p w14:paraId="5B6FC812" w14:textId="5CBDF881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 w:firstLine="3420"/>
        <w:jc w:val="both"/>
      </w:pPr>
      <w:r w:rsidRPr="00DA6CF5">
        <w:t>Senhor</w:t>
      </w:r>
      <w:r w:rsidR="005165A3">
        <w:t>es</w:t>
      </w:r>
      <w:r w:rsidRPr="00DA6CF5">
        <w:t xml:space="preserve">, </w:t>
      </w:r>
    </w:p>
    <w:p w14:paraId="6A5B447C" w14:textId="77777777" w:rsidR="00E767A0" w:rsidRPr="009A4C0B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 w:firstLine="3420"/>
        <w:jc w:val="both"/>
      </w:pPr>
    </w:p>
    <w:p w14:paraId="4A5F431B" w14:textId="29676AD3" w:rsidR="00E767A0" w:rsidRPr="00DA6CF5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position w:val="-2"/>
        </w:rPr>
      </w:pPr>
      <w:r w:rsidRPr="00DA6CF5">
        <w:t>O Excelentíssimo</w:t>
      </w:r>
      <w:r w:rsidR="005165A3">
        <w:t xml:space="preserve"> Presidente</w:t>
      </w:r>
      <w:r>
        <w:t xml:space="preserve">, </w:t>
      </w:r>
      <w:r w:rsidR="005165A3">
        <w:t>Hernane Lopes Siqueira</w:t>
      </w:r>
      <w:r>
        <w:t>,</w:t>
      </w:r>
      <w:r w:rsidRPr="00DA6CF5">
        <w:t xml:space="preserve"> no uso de suas atribuições legais, conferidas pelo artigo 146 do Regimento Interno desta egrégia Casa Legislativa, após deliberação do sobe</w:t>
      </w:r>
      <w:r>
        <w:t>rano Plenário se envie ofício a</w:t>
      </w:r>
      <w:r w:rsidRPr="00DA6CF5">
        <w:t xml:space="preserve"> Sr</w:t>
      </w:r>
      <w:r>
        <w:t>a</w:t>
      </w:r>
      <w:r w:rsidRPr="00DA6CF5">
        <w:t xml:space="preserve">. </w:t>
      </w:r>
      <w:r>
        <w:t>Maria Conceição dos Reis Pereira</w:t>
      </w:r>
      <w:r w:rsidRPr="00DA6CF5">
        <w:t>, digníssim</w:t>
      </w:r>
      <w:r>
        <w:t>a</w:t>
      </w:r>
      <w:r w:rsidRPr="00DA6CF5">
        <w:t xml:space="preserve"> Prefeit</w:t>
      </w:r>
      <w:r>
        <w:t>a</w:t>
      </w:r>
      <w:r w:rsidRPr="00DA6CF5">
        <w:t xml:space="preserve"> Municipal; </w:t>
      </w:r>
    </w:p>
    <w:p w14:paraId="439E3887" w14:textId="77777777" w:rsidR="00E767A0" w:rsidRPr="00DA6CF5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14:paraId="27EB6517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  <w:r w:rsidRPr="00DA6CF5">
        <w:rPr>
          <w:b/>
        </w:rPr>
        <w:t>INDICANDO-LHE:</w:t>
      </w:r>
    </w:p>
    <w:p w14:paraId="0C91F93A" w14:textId="77777777" w:rsidR="00E767A0" w:rsidRPr="00DA6CF5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  <w:position w:val="-2"/>
        </w:rPr>
      </w:pPr>
    </w:p>
    <w:p w14:paraId="5712DFB0" w14:textId="19C72855" w:rsidR="00E767A0" w:rsidRPr="00962816" w:rsidRDefault="00E767A0" w:rsidP="00E767A0">
      <w:pPr>
        <w:spacing w:line="360" w:lineRule="auto"/>
        <w:ind w:right="-522" w:firstLine="708"/>
        <w:jc w:val="both"/>
      </w:pPr>
      <w:bookmarkStart w:id="0" w:name="_Hlk182227687"/>
      <w:r w:rsidRPr="00DA6CF5">
        <w:t>Que o Poder Executivo Municipal</w:t>
      </w:r>
      <w:r>
        <w:t xml:space="preserve"> analise a possibilidade da cessão </w:t>
      </w:r>
      <w:r w:rsidR="005165A3">
        <w:t>de um local permanente para a sede da Associação da Terceira Idade.</w:t>
      </w:r>
    </w:p>
    <w:bookmarkEnd w:id="0"/>
    <w:p w14:paraId="0A1C56EE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14:paraId="7C3FA2D4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  <w:r>
        <w:rPr>
          <w:b/>
        </w:rPr>
        <w:t>JUSTIFICATIVA:</w:t>
      </w:r>
    </w:p>
    <w:p w14:paraId="30568BF6" w14:textId="77777777" w:rsidR="00631944" w:rsidRDefault="00631944" w:rsidP="00E767A0">
      <w:pPr>
        <w:spacing w:line="360" w:lineRule="auto"/>
        <w:ind w:firstLine="708"/>
        <w:jc w:val="both"/>
      </w:pPr>
    </w:p>
    <w:p w14:paraId="03443A68" w14:textId="21717814" w:rsidR="00E767A0" w:rsidRPr="005165A3" w:rsidRDefault="00E767A0" w:rsidP="00E767A0">
      <w:pPr>
        <w:spacing w:line="360" w:lineRule="auto"/>
        <w:ind w:firstLine="708"/>
        <w:jc w:val="both"/>
      </w:pPr>
      <w:r w:rsidRPr="005165A3">
        <w:t xml:space="preserve">Considerando a relevância </w:t>
      </w:r>
      <w:r w:rsidR="005165A3" w:rsidRPr="005165A3">
        <w:t xml:space="preserve"> da Associação</w:t>
      </w:r>
      <w:r w:rsidR="005165A3">
        <w:t>,</w:t>
      </w:r>
      <w:r w:rsidR="005165A3" w:rsidRPr="005165A3">
        <w:t xml:space="preserve"> a mesma encontra-se em local provisório o que proporciona uma instabilidade, com a sede permanente será possível </w:t>
      </w:r>
      <w:r w:rsidR="005165A3" w:rsidRPr="005165A3">
        <w:rPr>
          <w:color w:val="1F1F1F"/>
          <w:shd w:val="clear" w:color="auto" w:fill="FFFFFF"/>
        </w:rPr>
        <w:t>estimula</w:t>
      </w:r>
      <w:r w:rsidR="005165A3" w:rsidRPr="005165A3">
        <w:rPr>
          <w:color w:val="1F1F1F"/>
          <w:shd w:val="clear" w:color="auto" w:fill="FFFFFF"/>
        </w:rPr>
        <w:t>r</w:t>
      </w:r>
      <w:r w:rsidR="005165A3" w:rsidRPr="005165A3">
        <w:rPr>
          <w:color w:val="1F1F1F"/>
          <w:shd w:val="clear" w:color="auto" w:fill="FFFFFF"/>
        </w:rPr>
        <w:t xml:space="preserve"> o envelhecimento ativo,  otimizar oportunidades para a saúde, </w:t>
      </w:r>
      <w:r w:rsidR="005165A3" w:rsidRPr="005165A3">
        <w:rPr>
          <w:color w:val="1F1F1F"/>
          <w:shd w:val="clear" w:color="auto" w:fill="FFFFFF"/>
        </w:rPr>
        <w:t xml:space="preserve"> aumentar a </w:t>
      </w:r>
      <w:r w:rsidR="005165A3" w:rsidRPr="005165A3">
        <w:rPr>
          <w:color w:val="1F1F1F"/>
          <w:shd w:val="clear" w:color="auto" w:fill="FFFFFF"/>
        </w:rPr>
        <w:t xml:space="preserve">participação e segurança, </w:t>
      </w:r>
      <w:r w:rsidR="005165A3" w:rsidRPr="005165A3">
        <w:rPr>
          <w:color w:val="1F1F1F"/>
          <w:shd w:val="clear" w:color="auto" w:fill="FFFFFF"/>
        </w:rPr>
        <w:t xml:space="preserve"> gerando mais </w:t>
      </w:r>
      <w:r w:rsidR="005165A3" w:rsidRPr="005165A3">
        <w:rPr>
          <w:color w:val="1F1F1F"/>
          <w:shd w:val="clear" w:color="auto" w:fill="FFFFFF"/>
        </w:rPr>
        <w:t>qualidade de vida à medida que as pessoas envelhecem</w:t>
      </w:r>
      <w:r w:rsidR="005165A3" w:rsidRPr="005165A3">
        <w:rPr>
          <w:color w:val="1F1F1F"/>
          <w:shd w:val="clear" w:color="auto" w:fill="FFFFFF"/>
        </w:rPr>
        <w:t>.</w:t>
      </w:r>
      <w:r w:rsidRPr="005165A3">
        <w:t xml:space="preserve"> </w:t>
      </w:r>
    </w:p>
    <w:p w14:paraId="7AC36CD0" w14:textId="77777777" w:rsidR="005165A3" w:rsidRDefault="005165A3" w:rsidP="00E767A0">
      <w:pPr>
        <w:spacing w:line="360" w:lineRule="auto"/>
        <w:ind w:firstLine="708"/>
        <w:jc w:val="both"/>
      </w:pPr>
    </w:p>
    <w:p w14:paraId="5D26AF44" w14:textId="02F7E2C6" w:rsidR="00E767A0" w:rsidRDefault="00E767A0" w:rsidP="00E767A0">
      <w:pPr>
        <w:spacing w:line="360" w:lineRule="auto"/>
        <w:ind w:firstLine="708"/>
        <w:jc w:val="both"/>
      </w:pPr>
      <w:r w:rsidRPr="00E767A0">
        <w:t>Diante do exposto, renovamos a expressão da mais alta estima e consideração, aguardando com otimismo uma resposta favorável a esta solicitação.</w:t>
      </w:r>
    </w:p>
    <w:p w14:paraId="301E9A52" w14:textId="77777777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/>
        <w:rPr>
          <w:b/>
        </w:rPr>
      </w:pPr>
    </w:p>
    <w:p w14:paraId="211314BB" w14:textId="2BEA5ACC" w:rsidR="00E767A0" w:rsidRDefault="00E767A0" w:rsidP="00E767A0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right"/>
      </w:pPr>
      <w:r w:rsidRPr="00DA6CF5">
        <w:t xml:space="preserve">Câmara Municipal de Jacuí/MG, em </w:t>
      </w:r>
      <w:r w:rsidR="005165A3">
        <w:t>11</w:t>
      </w:r>
      <w:r>
        <w:t xml:space="preserve"> de novembro de 2024.</w:t>
      </w:r>
    </w:p>
    <w:p w14:paraId="069271A9" w14:textId="77777777" w:rsidR="005165A3" w:rsidRPr="00962816" w:rsidRDefault="005165A3" w:rsidP="00E767A0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right"/>
      </w:pPr>
    </w:p>
    <w:p w14:paraId="1C91AD64" w14:textId="60A89B30" w:rsidR="00E767A0" w:rsidRPr="00243DD4" w:rsidRDefault="00E767A0" w:rsidP="005165A3">
      <w:pPr>
        <w:spacing w:line="360" w:lineRule="auto"/>
        <w:rPr>
          <w:b/>
        </w:rPr>
      </w:pPr>
      <w:r>
        <w:rPr>
          <w:b/>
        </w:rPr>
        <w:t xml:space="preserve"> </w:t>
      </w:r>
      <w:r w:rsidR="005165A3">
        <w:rPr>
          <w:b/>
        </w:rPr>
        <w:t xml:space="preserve">                                       </w:t>
      </w:r>
      <w:r>
        <w:rPr>
          <w:b/>
        </w:rPr>
        <w:t>___________________________</w:t>
      </w:r>
    </w:p>
    <w:p w14:paraId="11B3404C" w14:textId="10859FD7" w:rsidR="005165A3" w:rsidRDefault="005165A3" w:rsidP="00E767A0">
      <w:pPr>
        <w:tabs>
          <w:tab w:val="center" w:pos="4252"/>
        </w:tabs>
        <w:spacing w:line="360" w:lineRule="auto"/>
        <w:jc w:val="center"/>
        <w:rPr>
          <w:b/>
        </w:rPr>
      </w:pPr>
      <w:r>
        <w:rPr>
          <w:b/>
        </w:rPr>
        <w:t xml:space="preserve">Hernane Lopes de Siqueira </w:t>
      </w:r>
    </w:p>
    <w:p w14:paraId="30F47F78" w14:textId="7CD498D3" w:rsidR="00E767A0" w:rsidRPr="005165A3" w:rsidRDefault="005165A3" w:rsidP="005165A3">
      <w:pPr>
        <w:spacing w:line="360" w:lineRule="auto"/>
        <w:jc w:val="center"/>
        <w:rPr>
          <w:b/>
          <w:bCs/>
        </w:rPr>
      </w:pPr>
      <w:r w:rsidRPr="005165A3">
        <w:rPr>
          <w:b/>
          <w:bCs/>
        </w:rPr>
        <w:t>Presidente da Câmara Municipal de Jacuí</w:t>
      </w:r>
    </w:p>
    <w:sectPr w:rsidR="00E767A0" w:rsidRPr="005165A3" w:rsidSect="000F3DE1">
      <w:headerReference w:type="default" r:id="rId8"/>
      <w:footerReference w:type="default" r:id="rId9"/>
      <w:type w:val="continuous"/>
      <w:pgSz w:w="11906" w:h="16838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290E" w14:textId="77777777" w:rsidR="00F60BDC" w:rsidRDefault="00F60BDC">
      <w:r>
        <w:separator/>
      </w:r>
    </w:p>
  </w:endnote>
  <w:endnote w:type="continuationSeparator" w:id="0">
    <w:p w14:paraId="3BD82521" w14:textId="77777777" w:rsidR="00F60BDC" w:rsidRDefault="00F6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7CC6" w14:textId="77777777" w:rsidR="00775E9D" w:rsidRDefault="00EC4ACD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 xml:space="preserve">Rua Governador Valadares, 40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Centro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Jacuí/MG – CEP: 37965-000</w:t>
    </w:r>
  </w:p>
  <w:p w14:paraId="77EBAA0B" w14:textId="77777777" w:rsidR="00775E9D" w:rsidRDefault="00EC4ACD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 xml:space="preserve">www.jacui.mg.leg.br | </w:t>
    </w:r>
    <w:r w:rsidR="00423530">
      <w:rPr>
        <w:rFonts w:ascii="Calibri" w:hAnsi="Calibri" w:cs="Calibri"/>
        <w:color w:val="000000"/>
        <w:sz w:val="18"/>
        <w:szCs w:val="18"/>
        <w:lang w:val="en-US"/>
      </w:rPr>
      <w:t>juridico</w:t>
    </w:r>
    <w:r>
      <w:rPr>
        <w:rFonts w:ascii="Calibri" w:hAnsi="Calibri" w:cs="Calibri"/>
        <w:color w:val="000000"/>
        <w:sz w:val="18"/>
        <w:szCs w:val="18"/>
        <w:lang w:val="en-US"/>
      </w:rPr>
      <w:t>@jacui.mg.leg.br | (35) 3593-1980</w:t>
    </w:r>
  </w:p>
  <w:p w14:paraId="26E75A6A" w14:textId="77777777" w:rsidR="00775E9D" w:rsidRPr="002B0459" w:rsidRDefault="00775E9D" w:rsidP="002B0459">
    <w:pPr>
      <w:ind w:right="-35"/>
      <w:jc w:val="center"/>
    </w:pPr>
  </w:p>
  <w:p w14:paraId="14845613" w14:textId="77777777" w:rsidR="00775E9D" w:rsidRDefault="00EC4ACD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9634D5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CB23" w14:textId="77777777" w:rsidR="00F60BDC" w:rsidRDefault="00F60BDC">
      <w:r>
        <w:separator/>
      </w:r>
    </w:p>
  </w:footnote>
  <w:footnote w:type="continuationSeparator" w:id="0">
    <w:p w14:paraId="578F9BE5" w14:textId="77777777" w:rsidR="00F60BDC" w:rsidRDefault="00F6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42"/>
      <w:gridCol w:w="6904"/>
    </w:tblGrid>
    <w:tr w:rsidR="00A93B58" w14:paraId="73E47254" w14:textId="77777777" w:rsidTr="0013602A">
      <w:trPr>
        <w:trHeight w:val="1632"/>
        <w:jc w:val="center"/>
      </w:trPr>
      <w:tc>
        <w:tcPr>
          <w:tcW w:w="2942" w:type="dxa"/>
          <w:shd w:val="clear" w:color="auto" w:fill="auto"/>
        </w:tcPr>
        <w:p w14:paraId="41A2CD7A" w14:textId="77777777" w:rsidR="00775E9D" w:rsidRDefault="00EC4ACD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25BE69A5" wp14:editId="14E7A0CE">
                <wp:extent cx="810260" cy="990600"/>
                <wp:effectExtent l="0" t="0" r="889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shd w:val="clear" w:color="auto" w:fill="auto"/>
          <w:vAlign w:val="center"/>
        </w:tcPr>
        <w:p w14:paraId="1DB1A98C" w14:textId="77777777" w:rsidR="00775E9D" w:rsidRDefault="00EC4ACD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14:paraId="43C22CBC" w14:textId="77777777" w:rsidR="00775E9D" w:rsidRDefault="00EC4ACD" w:rsidP="00F61E8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14:paraId="0B3B1013" w14:textId="77777777" w:rsidR="009E6E50" w:rsidRPr="00F61E89" w:rsidRDefault="009E6E50" w:rsidP="009E6E50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</w:tr>
  </w:tbl>
  <w:p w14:paraId="1E030105" w14:textId="77777777" w:rsidR="00775E9D" w:rsidRDefault="00775E9D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039D9"/>
    <w:multiLevelType w:val="hybridMultilevel"/>
    <w:tmpl w:val="75E685B6"/>
    <w:lvl w:ilvl="0" w:tplc="EF808DA4">
      <w:start w:val="1"/>
      <w:numFmt w:val="upperRoman"/>
      <w:lvlText w:val="%1-"/>
      <w:lvlJc w:val="left"/>
      <w:pPr>
        <w:ind w:left="2988" w:hanging="72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5F6210C"/>
    <w:multiLevelType w:val="hybridMultilevel"/>
    <w:tmpl w:val="79CAD43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90983"/>
    <w:multiLevelType w:val="hybridMultilevel"/>
    <w:tmpl w:val="6A4A2856"/>
    <w:lvl w:ilvl="0" w:tplc="59AC9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ED7AAB"/>
    <w:multiLevelType w:val="multilevel"/>
    <w:tmpl w:val="A650FC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5886765"/>
    <w:multiLevelType w:val="multilevel"/>
    <w:tmpl w:val="A4EEE968"/>
    <w:lvl w:ilvl="0">
      <w:start w:val="1"/>
      <w:numFmt w:val="decimal"/>
      <w:lvlText w:val="%1.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num w:numId="1" w16cid:durableId="1319920002">
    <w:abstractNumId w:val="0"/>
  </w:num>
  <w:num w:numId="2" w16cid:durableId="1392727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651962">
    <w:abstractNumId w:val="5"/>
  </w:num>
  <w:num w:numId="4" w16cid:durableId="1650942823">
    <w:abstractNumId w:val="4"/>
  </w:num>
  <w:num w:numId="5" w16cid:durableId="1222912145">
    <w:abstractNumId w:val="2"/>
  </w:num>
  <w:num w:numId="6" w16cid:durableId="2042244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D"/>
    <w:rsid w:val="000020EB"/>
    <w:rsid w:val="00020662"/>
    <w:rsid w:val="00055884"/>
    <w:rsid w:val="00093294"/>
    <w:rsid w:val="000A7858"/>
    <w:rsid w:val="000C2978"/>
    <w:rsid w:val="000F3DE1"/>
    <w:rsid w:val="00110CCB"/>
    <w:rsid w:val="00115C28"/>
    <w:rsid w:val="00115CEE"/>
    <w:rsid w:val="0013602A"/>
    <w:rsid w:val="00136E2D"/>
    <w:rsid w:val="00146CF1"/>
    <w:rsid w:val="0019139F"/>
    <w:rsid w:val="001B0F52"/>
    <w:rsid w:val="001B5EE7"/>
    <w:rsid w:val="001C66B2"/>
    <w:rsid w:val="00324C7D"/>
    <w:rsid w:val="0038315F"/>
    <w:rsid w:val="00386E66"/>
    <w:rsid w:val="003959D3"/>
    <w:rsid w:val="003A3079"/>
    <w:rsid w:val="003A6C19"/>
    <w:rsid w:val="003A7E95"/>
    <w:rsid w:val="003B1F78"/>
    <w:rsid w:val="00413522"/>
    <w:rsid w:val="00423530"/>
    <w:rsid w:val="00437E34"/>
    <w:rsid w:val="00445A8A"/>
    <w:rsid w:val="004E2EBE"/>
    <w:rsid w:val="005165A3"/>
    <w:rsid w:val="005250F9"/>
    <w:rsid w:val="005979AE"/>
    <w:rsid w:val="005B6D14"/>
    <w:rsid w:val="005F112D"/>
    <w:rsid w:val="00613A13"/>
    <w:rsid w:val="0062382B"/>
    <w:rsid w:val="00631944"/>
    <w:rsid w:val="00667159"/>
    <w:rsid w:val="006720BB"/>
    <w:rsid w:val="006C5ECD"/>
    <w:rsid w:val="0071677D"/>
    <w:rsid w:val="0072241D"/>
    <w:rsid w:val="00752D55"/>
    <w:rsid w:val="00767E1F"/>
    <w:rsid w:val="00775E9D"/>
    <w:rsid w:val="0078396C"/>
    <w:rsid w:val="007A523D"/>
    <w:rsid w:val="00815023"/>
    <w:rsid w:val="008231FA"/>
    <w:rsid w:val="00826348"/>
    <w:rsid w:val="0083287A"/>
    <w:rsid w:val="008948A3"/>
    <w:rsid w:val="00895215"/>
    <w:rsid w:val="008B41A9"/>
    <w:rsid w:val="008B7324"/>
    <w:rsid w:val="008C3535"/>
    <w:rsid w:val="008C65C6"/>
    <w:rsid w:val="008D6462"/>
    <w:rsid w:val="008E374C"/>
    <w:rsid w:val="00924399"/>
    <w:rsid w:val="00961D3C"/>
    <w:rsid w:val="009634D5"/>
    <w:rsid w:val="009727A4"/>
    <w:rsid w:val="009868C8"/>
    <w:rsid w:val="009E6E50"/>
    <w:rsid w:val="009F1E8A"/>
    <w:rsid w:val="00A30698"/>
    <w:rsid w:val="00A32F62"/>
    <w:rsid w:val="00A6785C"/>
    <w:rsid w:val="00A82356"/>
    <w:rsid w:val="00A87265"/>
    <w:rsid w:val="00A952DC"/>
    <w:rsid w:val="00B166C8"/>
    <w:rsid w:val="00B3391E"/>
    <w:rsid w:val="00B54060"/>
    <w:rsid w:val="00B775E2"/>
    <w:rsid w:val="00BA60C6"/>
    <w:rsid w:val="00BB49C3"/>
    <w:rsid w:val="00BB6226"/>
    <w:rsid w:val="00BD400F"/>
    <w:rsid w:val="00BE09ED"/>
    <w:rsid w:val="00BF3168"/>
    <w:rsid w:val="00BF4E5E"/>
    <w:rsid w:val="00C10EED"/>
    <w:rsid w:val="00C147A0"/>
    <w:rsid w:val="00C15FB1"/>
    <w:rsid w:val="00C60A47"/>
    <w:rsid w:val="00C75A51"/>
    <w:rsid w:val="00C868FC"/>
    <w:rsid w:val="00C93286"/>
    <w:rsid w:val="00CC151F"/>
    <w:rsid w:val="00CC6944"/>
    <w:rsid w:val="00D173C2"/>
    <w:rsid w:val="00D2115D"/>
    <w:rsid w:val="00D32609"/>
    <w:rsid w:val="00D52D9A"/>
    <w:rsid w:val="00D74EFD"/>
    <w:rsid w:val="00D8354F"/>
    <w:rsid w:val="00DB5AB1"/>
    <w:rsid w:val="00DF03B1"/>
    <w:rsid w:val="00DF4FF5"/>
    <w:rsid w:val="00E13BF3"/>
    <w:rsid w:val="00E14DC1"/>
    <w:rsid w:val="00E53CF9"/>
    <w:rsid w:val="00E5543D"/>
    <w:rsid w:val="00E767A0"/>
    <w:rsid w:val="00EA3671"/>
    <w:rsid w:val="00EC1323"/>
    <w:rsid w:val="00EC4ACD"/>
    <w:rsid w:val="00EE0EED"/>
    <w:rsid w:val="00F0348F"/>
    <w:rsid w:val="00F05757"/>
    <w:rsid w:val="00F067DC"/>
    <w:rsid w:val="00F12B92"/>
    <w:rsid w:val="00F570C4"/>
    <w:rsid w:val="00F60BDC"/>
    <w:rsid w:val="00F61E89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ECE5"/>
  <w15:docId w15:val="{3FF9DB7D-038D-43A9-8E6C-B0E290F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147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C6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147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C147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47A0"/>
    <w:pPr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47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147A0"/>
    <w:pPr>
      <w:ind w:left="720"/>
      <w:contextualSpacing/>
    </w:pPr>
    <w:rPr>
      <w:lang w:eastAsia="ar-SA"/>
    </w:rPr>
  </w:style>
  <w:style w:type="character" w:styleId="Hyperlink">
    <w:name w:val="Hyperlink"/>
    <w:basedOn w:val="Fontepargpadro"/>
    <w:uiPriority w:val="99"/>
    <w:unhideWhenUsed/>
    <w:rsid w:val="00D8354F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9139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9139F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2B9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2B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F12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C1E1-34A7-44EF-81F6-F7E76038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 DE JACUÍ/MG</cp:lastModifiedBy>
  <cp:revision>3</cp:revision>
  <cp:lastPrinted>2023-01-06T15:03:00Z</cp:lastPrinted>
  <dcterms:created xsi:type="dcterms:W3CDTF">2024-11-11T16:34:00Z</dcterms:created>
  <dcterms:modified xsi:type="dcterms:W3CDTF">2024-11-11T17:28:00Z</dcterms:modified>
</cp:coreProperties>
</file>