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B9" w:rsidRPr="00633416" w:rsidRDefault="00245DB9" w:rsidP="00245DB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18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45DB9" w:rsidRPr="00633416" w:rsidRDefault="00245DB9" w:rsidP="00245DB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Convite para participar da sessão ordinária na Câmara Municipal de Jacuí/</w:t>
      </w:r>
      <w:proofErr w:type="gramStart"/>
      <w:r>
        <w:rPr>
          <w:rFonts w:ascii="Times New Roman" w:hAnsi="Times New Roman"/>
          <w:b/>
          <w:sz w:val="24"/>
          <w:szCs w:val="24"/>
        </w:rPr>
        <w:t>MG .</w:t>
      </w:r>
      <w:proofErr w:type="gramEnd"/>
    </w:p>
    <w:p w:rsidR="00245DB9" w:rsidRPr="00633416" w:rsidRDefault="00245DB9" w:rsidP="00245D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 Ilmo. Senhor 2º Sargento PM Gustavo Ramalho Figueiredo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245DB9" w:rsidRPr="00633416" w:rsidRDefault="00245DB9" w:rsidP="00245DB9">
      <w:pPr>
        <w:rPr>
          <w:rFonts w:ascii="Times New Roman" w:hAnsi="Times New Roman"/>
          <w:sz w:val="24"/>
          <w:szCs w:val="24"/>
        </w:rPr>
      </w:pPr>
    </w:p>
    <w:p w:rsidR="00245DB9" w:rsidRPr="00633416" w:rsidRDefault="00245DB9" w:rsidP="00245DB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18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245DB9" w:rsidRDefault="00245DB9" w:rsidP="00245DB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Ilustre </w:t>
      </w:r>
      <w:r>
        <w:rPr>
          <w:rFonts w:ascii="Times New Roman" w:hAnsi="Times New Roman"/>
          <w:sz w:val="24"/>
          <w:szCs w:val="24"/>
        </w:rPr>
        <w:t>Senhor 2º Sargento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245DB9" w:rsidRPr="00633416" w:rsidRDefault="00245DB9" w:rsidP="00245DB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45DB9" w:rsidRPr="00042992" w:rsidRDefault="00245DB9" w:rsidP="00245DB9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 vereador da Câmara Municipal de Jacuí, vem respeitosamente perante Vossa Senhoria, convidá-lo para comparecer à sessão ordinária da Câmara Municipal, no próximo dia 21 de fevereiro de 2022, às </w:t>
      </w:r>
      <w:proofErr w:type="gramStart"/>
      <w:r>
        <w:rPr>
          <w:rFonts w:ascii="Times New Roman" w:hAnsi="Times New Roman"/>
          <w:sz w:val="24"/>
          <w:szCs w:val="24"/>
        </w:rPr>
        <w:t>19:00</w:t>
      </w:r>
      <w:proofErr w:type="gramEnd"/>
      <w:r>
        <w:rPr>
          <w:rFonts w:ascii="Times New Roman" w:hAnsi="Times New Roman"/>
          <w:sz w:val="24"/>
          <w:szCs w:val="24"/>
        </w:rPr>
        <w:t xml:space="preserve">Hs, para contribuir com esclarecimentos acerca do projeto de lei nº 1.974/22, que trata da destinação de um espaço para prática de </w:t>
      </w:r>
      <w:proofErr w:type="spellStart"/>
      <w:r>
        <w:rPr>
          <w:rFonts w:ascii="Times New Roman" w:hAnsi="Times New Roman"/>
          <w:i/>
          <w:sz w:val="24"/>
          <w:szCs w:val="24"/>
        </w:rPr>
        <w:t>wheeling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245DB9" w:rsidRPr="00633416" w:rsidRDefault="00245DB9" w:rsidP="00245D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45DB9" w:rsidRPr="00633416" w:rsidRDefault="00245DB9" w:rsidP="00245DB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245DB9" w:rsidRDefault="00245DB9" w:rsidP="00245DB9">
      <w:pPr>
        <w:rPr>
          <w:rFonts w:ascii="Times New Roman" w:hAnsi="Times New Roman"/>
          <w:sz w:val="24"/>
          <w:szCs w:val="24"/>
        </w:rPr>
      </w:pPr>
    </w:p>
    <w:p w:rsidR="00245DB9" w:rsidRDefault="00245DB9" w:rsidP="00245DB9">
      <w:pPr>
        <w:rPr>
          <w:rFonts w:ascii="Times New Roman" w:hAnsi="Times New Roman"/>
          <w:sz w:val="24"/>
          <w:szCs w:val="24"/>
        </w:rPr>
      </w:pPr>
    </w:p>
    <w:p w:rsidR="00245DB9" w:rsidRPr="003D0363" w:rsidRDefault="00245DB9" w:rsidP="00245DB9">
      <w:pPr>
        <w:rPr>
          <w:rFonts w:ascii="Times New Roman" w:hAnsi="Times New Roman"/>
          <w:b/>
          <w:sz w:val="24"/>
          <w:szCs w:val="24"/>
        </w:rPr>
      </w:pPr>
    </w:p>
    <w:p w:rsidR="00245DB9" w:rsidRPr="003D0363" w:rsidRDefault="00245DB9" w:rsidP="0024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245DB9" w:rsidRPr="003D0363" w:rsidRDefault="00245DB9" w:rsidP="0024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245DB9" w:rsidRPr="003D0363" w:rsidRDefault="00245DB9" w:rsidP="0024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245DB9" w:rsidRPr="003D0363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Pr="00633416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5DB9" w:rsidRDefault="00245DB9" w:rsidP="00245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 Gustavo Ramalho Figueiredo</w:t>
      </w:r>
    </w:p>
    <w:p w:rsidR="00245DB9" w:rsidRPr="00633416" w:rsidRDefault="00245DB9" w:rsidP="00245DB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2º Sargento PMMG </w:t>
      </w:r>
    </w:p>
    <w:p w:rsidR="008E1727" w:rsidRDefault="008E1727">
      <w:bookmarkStart w:id="0" w:name="_GoBack"/>
      <w:bookmarkEnd w:id="0"/>
    </w:p>
    <w:sectPr w:rsidR="008E172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245DB9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162007F" wp14:editId="17B9D4CB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245DB9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245DB9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- </w:t>
          </w:r>
          <w:r w:rsidRPr="00026CA1">
            <w:rPr>
              <w:rFonts w:cs="Calibri"/>
              <w:color w:val="000000"/>
              <w:sz w:val="18"/>
              <w:szCs w:val="18"/>
            </w:rPr>
            <w:t>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245DB9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245DB9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245D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B9"/>
    <w:rsid w:val="00245DB9"/>
    <w:rsid w:val="008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45DB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5D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45DB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45DB9"/>
  </w:style>
  <w:style w:type="paragraph" w:styleId="Textodebalo">
    <w:name w:val="Balloon Text"/>
    <w:basedOn w:val="Normal"/>
    <w:link w:val="TextodebaloChar"/>
    <w:uiPriority w:val="99"/>
    <w:semiHidden/>
    <w:unhideWhenUsed/>
    <w:rsid w:val="0024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45DB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5D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45DB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45DB9"/>
  </w:style>
  <w:style w:type="paragraph" w:styleId="Textodebalo">
    <w:name w:val="Balloon Text"/>
    <w:basedOn w:val="Normal"/>
    <w:link w:val="TextodebaloChar"/>
    <w:uiPriority w:val="99"/>
    <w:semiHidden/>
    <w:unhideWhenUsed/>
    <w:rsid w:val="0024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2022-02-18T14:20:00Z</dcterms:created>
  <dcterms:modified xsi:type="dcterms:W3CDTF">2022-02-18T14:21:00Z</dcterms:modified>
</cp:coreProperties>
</file>